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17" w:rsidRPr="00AB3DC7" w:rsidRDefault="00EF11C3" w:rsidP="00BE5D17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AB3DC7">
        <w:rPr>
          <w:rFonts w:asciiTheme="majorEastAsia" w:eastAsiaTheme="majorEastAsia" w:hAnsiTheme="majorEastAsia" w:hint="eastAsia"/>
          <w:sz w:val="28"/>
          <w:szCs w:val="28"/>
        </w:rPr>
        <w:t>附件1</w:t>
      </w:r>
    </w:p>
    <w:p w:rsidR="00EF11C3" w:rsidRDefault="0031225C" w:rsidP="008D39FB">
      <w:pPr>
        <w:jc w:val="center"/>
        <w:rPr>
          <w:rFonts w:eastAsia="仿宋_GB2312"/>
          <w:b/>
          <w:sz w:val="28"/>
          <w:szCs w:val="32"/>
        </w:rPr>
      </w:pPr>
      <w:r w:rsidRPr="00EF11C3">
        <w:rPr>
          <w:rFonts w:eastAsia="仿宋_GB2312" w:hint="eastAsia"/>
          <w:b/>
          <w:sz w:val="28"/>
          <w:szCs w:val="32"/>
        </w:rPr>
        <w:t>三江源国家公园生态系统原真性和完整性保护及适应性管</w:t>
      </w:r>
      <w:r w:rsidR="00EF11C3" w:rsidRPr="00EF11C3">
        <w:rPr>
          <w:rFonts w:eastAsia="仿宋_GB2312" w:hint="eastAsia"/>
          <w:b/>
          <w:sz w:val="28"/>
          <w:szCs w:val="32"/>
        </w:rPr>
        <w:t>理</w:t>
      </w:r>
    </w:p>
    <w:p w:rsidR="00BE5D17" w:rsidRPr="00EF11C3" w:rsidRDefault="00F07BF2" w:rsidP="00EF11C3">
      <w:pPr>
        <w:jc w:val="center"/>
        <w:rPr>
          <w:rFonts w:eastAsia="仿宋_GB2312"/>
          <w:b/>
          <w:sz w:val="28"/>
          <w:szCs w:val="32"/>
        </w:rPr>
      </w:pPr>
      <w:bookmarkStart w:id="0" w:name="_GoBack"/>
      <w:bookmarkEnd w:id="0"/>
      <w:r w:rsidRPr="00EF11C3">
        <w:rPr>
          <w:rFonts w:eastAsia="仿宋_GB2312" w:hint="eastAsia"/>
          <w:b/>
          <w:sz w:val="28"/>
          <w:szCs w:val="32"/>
        </w:rPr>
        <w:t>培训班</w:t>
      </w:r>
      <w:r w:rsidR="00BE5D17" w:rsidRPr="00EF11C3">
        <w:rPr>
          <w:rFonts w:eastAsia="仿宋_GB2312" w:hint="eastAsia"/>
          <w:b/>
          <w:sz w:val="28"/>
          <w:szCs w:val="32"/>
        </w:rPr>
        <w:t>回执</w:t>
      </w:r>
      <w:r w:rsidR="0031225C" w:rsidRPr="00EF11C3">
        <w:rPr>
          <w:rFonts w:eastAsia="仿宋_GB2312"/>
          <w:b/>
          <w:sz w:val="28"/>
          <w:szCs w:val="32"/>
        </w:rPr>
        <w:t>单</w:t>
      </w:r>
    </w:p>
    <w:tbl>
      <w:tblPr>
        <w:tblW w:w="8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2552"/>
      </w:tblGrid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单位名称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单位地址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rPr>
          <w:trHeight w:val="402"/>
        </w:trPr>
        <w:tc>
          <w:tcPr>
            <w:tcW w:w="2410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姓</w:t>
            </w:r>
            <w:r w:rsidR="0042494F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性</w:t>
            </w:r>
            <w:r w:rsidR="00EF11C3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BE5D17" w:rsidRPr="00EF11C3" w:rsidRDefault="00BE5D17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 w:rsidR="00BE5D17" w:rsidRPr="00EF11C3" w:rsidRDefault="00EE3A9C" w:rsidP="00EF11C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是否参加现场考察</w:t>
            </w: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26DF" w:rsidRPr="00E3567C" w:rsidTr="00EF11C3">
        <w:tc>
          <w:tcPr>
            <w:tcW w:w="2410" w:type="dxa"/>
          </w:tcPr>
          <w:p w:rsidR="001326DF" w:rsidRPr="00EF11C3" w:rsidRDefault="001326DF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326DF" w:rsidRPr="00E3567C" w:rsidTr="00EF11C3">
        <w:tc>
          <w:tcPr>
            <w:tcW w:w="2410" w:type="dxa"/>
          </w:tcPr>
          <w:p w:rsidR="001326DF" w:rsidRPr="00EF11C3" w:rsidRDefault="001326DF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326DF" w:rsidRPr="00EF11C3" w:rsidRDefault="001326DF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联系方式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电子邮箱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BE5D17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房间标准及数量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c>
          <w:tcPr>
            <w:tcW w:w="2410" w:type="dxa"/>
          </w:tcPr>
          <w:p w:rsidR="00BE5D17" w:rsidRPr="00EF11C3" w:rsidRDefault="00E862F0" w:rsidP="00EF11C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预计</w:t>
            </w:r>
            <w:r w:rsidR="00EE3A9C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报到</w:t>
            </w:r>
            <w:r w:rsidR="00BE5D17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时间</w:t>
            </w:r>
          </w:p>
        </w:tc>
        <w:tc>
          <w:tcPr>
            <w:tcW w:w="5670" w:type="dxa"/>
            <w:gridSpan w:val="3"/>
          </w:tcPr>
          <w:p w:rsidR="00BE5D17" w:rsidRPr="00EF11C3" w:rsidRDefault="00BE5D17" w:rsidP="00F83AD2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E5D17" w:rsidRPr="00E3567C" w:rsidTr="00EF11C3">
        <w:trPr>
          <w:trHeight w:val="1892"/>
        </w:trPr>
        <w:tc>
          <w:tcPr>
            <w:tcW w:w="8080" w:type="dxa"/>
            <w:gridSpan w:val="4"/>
          </w:tcPr>
          <w:p w:rsidR="00BE5D17" w:rsidRPr="00EF11C3" w:rsidRDefault="00BE5D17" w:rsidP="00EF11C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EF11C3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、报到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地址：</w:t>
            </w:r>
            <w:r w:rsidR="0031225C" w:rsidRPr="00AA240F">
              <w:rPr>
                <w:rFonts w:asciiTheme="majorEastAsia" w:eastAsiaTheme="majorEastAsia" w:hAnsiTheme="majorEastAsia" w:hint="eastAsia"/>
                <w:sz w:val="28"/>
                <w:szCs w:val="28"/>
              </w:rPr>
              <w:t>西宁市城西区</w:t>
            </w:r>
            <w:r w:rsidR="008D39FB" w:rsidRPr="00AA240F">
              <w:rPr>
                <w:rFonts w:asciiTheme="majorEastAsia" w:eastAsiaTheme="majorEastAsia" w:hAnsiTheme="majorEastAsia" w:hint="eastAsia"/>
                <w:sz w:val="28"/>
                <w:szCs w:val="28"/>
              </w:rPr>
              <w:t>盐湖巷6号</w:t>
            </w:r>
            <w:r w:rsidR="00EF11C3" w:rsidRPr="00AA240F">
              <w:rPr>
                <w:rFonts w:asciiTheme="majorEastAsia" w:eastAsiaTheme="majorEastAsia" w:hAnsiTheme="majorEastAsia" w:hint="eastAsia"/>
                <w:sz w:val="28"/>
                <w:szCs w:val="28"/>
              </w:rPr>
              <w:t>“桔子酒店”</w:t>
            </w:r>
          </w:p>
          <w:p w:rsidR="00EF11C3" w:rsidRPr="00EF11C3" w:rsidRDefault="00BE5D17" w:rsidP="00EF11C3">
            <w:pPr>
              <w:pStyle w:val="a5"/>
              <w:spacing w:before="0" w:beforeAutospacing="0" w:after="0" w:afterAutospacing="0" w:line="4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F11C3">
              <w:rPr>
                <w:rFonts w:asciiTheme="majorEastAsia" w:eastAsiaTheme="majorEastAsia" w:hAnsiTheme="majorEastAsia" w:cs="Times New Roman" w:hint="eastAsia"/>
                <w:kern w:val="2"/>
                <w:sz w:val="28"/>
                <w:szCs w:val="28"/>
              </w:rPr>
              <w:t>2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、住宿标准：标准间</w:t>
            </w:r>
            <w:r w:rsidR="00AA240F">
              <w:rPr>
                <w:rFonts w:asciiTheme="majorEastAsia" w:eastAsiaTheme="majorEastAsia" w:hAnsiTheme="majorEastAsia"/>
                <w:sz w:val="28"/>
                <w:szCs w:val="28"/>
              </w:rPr>
              <w:t>350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元/间（2张床），单人间</w:t>
            </w:r>
            <w:r w:rsidR="00AA240F">
              <w:rPr>
                <w:rFonts w:asciiTheme="majorEastAsia" w:eastAsiaTheme="majorEastAsia" w:hAnsiTheme="majorEastAsia"/>
                <w:sz w:val="28"/>
                <w:szCs w:val="28"/>
              </w:rPr>
              <w:t>320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元/间（1张床），商务套房</w:t>
            </w:r>
            <w:r w:rsidR="00077565">
              <w:rPr>
                <w:rFonts w:asciiTheme="majorEastAsia" w:eastAsiaTheme="majorEastAsia" w:hAnsiTheme="majorEastAsia"/>
                <w:sz w:val="28"/>
                <w:szCs w:val="28"/>
              </w:rPr>
              <w:t>460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元/间（1张床），</w:t>
            </w:r>
            <w:r w:rsidR="0031225C" w:rsidRPr="00EF11C3"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月份是</w:t>
            </w:r>
            <w:r w:rsidR="0031225C"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西宁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旅游旺季，请各位代表提前回执以便预定房间，</w:t>
            </w:r>
            <w:r w:rsidR="001326DF">
              <w:rPr>
                <w:rFonts w:asciiTheme="majorEastAsia" w:eastAsiaTheme="majorEastAsia" w:hAnsiTheme="majorEastAsia" w:hint="eastAsia"/>
                <w:sz w:val="28"/>
                <w:szCs w:val="28"/>
              </w:rPr>
              <w:t>房间</w:t>
            </w:r>
            <w:r w:rsidRP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>以回执到达先后顺序安排。请将此回执发送至</w:t>
            </w:r>
            <w:r w:rsidR="00EF11C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hyperlink r:id="rId6" w:history="1">
              <w:r w:rsidR="00EF11C3" w:rsidRPr="00EF11C3">
                <w:rPr>
                  <w:rStyle w:val="a6"/>
                  <w:rFonts w:asciiTheme="majorEastAsia" w:eastAsiaTheme="majorEastAsia" w:hAnsiTheme="majorEastAsia" w:hint="eastAsia"/>
                  <w:sz w:val="28"/>
                  <w:szCs w:val="28"/>
                </w:rPr>
                <w:t>liuhj@nwipb.cas.cn</w:t>
              </w:r>
            </w:hyperlink>
            <w:r w:rsidR="00EF11C3">
              <w:rPr>
                <w:rStyle w:val="a6"/>
                <w:rFonts w:asciiTheme="majorEastAsia" w:eastAsiaTheme="majorEastAsia" w:hAnsiTheme="majorEastAsia" w:hint="eastAsia"/>
                <w:sz w:val="28"/>
                <w:szCs w:val="28"/>
              </w:rPr>
              <w:t>；</w:t>
            </w:r>
          </w:p>
          <w:p w:rsidR="001326DF" w:rsidRPr="001326DF" w:rsidRDefault="00077565" w:rsidP="001326DF">
            <w:pPr>
              <w:pStyle w:val="a5"/>
              <w:spacing w:before="0" w:beforeAutospacing="0" w:after="0" w:afterAutospacing="0" w:line="440" w:lineRule="exact"/>
              <w:ind w:firstLineChars="1350" w:firstLine="3240"/>
              <w:rPr>
                <w:rStyle w:val="a6"/>
                <w:rFonts w:asciiTheme="majorEastAsia" w:eastAsiaTheme="majorEastAsia" w:hAnsiTheme="majorEastAsia"/>
                <w:sz w:val="28"/>
                <w:szCs w:val="28"/>
              </w:rPr>
            </w:pPr>
            <w:hyperlink r:id="rId7" w:history="1">
              <w:r w:rsidR="00EF11C3" w:rsidRPr="00890FF0">
                <w:rPr>
                  <w:rStyle w:val="a6"/>
                  <w:rFonts w:asciiTheme="majorEastAsia" w:eastAsiaTheme="majorEastAsia" w:hAnsiTheme="majorEastAsia" w:hint="eastAsia"/>
                  <w:sz w:val="28"/>
                  <w:szCs w:val="28"/>
                </w:rPr>
                <w:t>gengy</w:t>
              </w:r>
              <w:r w:rsidR="00EF11C3" w:rsidRPr="00890FF0">
                <w:rPr>
                  <w:rStyle w:val="a6"/>
                  <w:rFonts w:asciiTheme="majorEastAsia" w:eastAsiaTheme="majorEastAsia" w:hAnsiTheme="majorEastAsia"/>
                  <w:sz w:val="28"/>
                  <w:szCs w:val="28"/>
                </w:rPr>
                <w:t>uanyue@nwipb.cas.cn</w:t>
              </w:r>
            </w:hyperlink>
            <w:r w:rsidR="00EF11C3">
              <w:rPr>
                <w:rStyle w:val="a6"/>
                <w:rFonts w:asciiTheme="majorEastAsia" w:eastAsiaTheme="majorEastAsia" w:hAnsiTheme="majorEastAsia" w:hint="eastAsia"/>
                <w:sz w:val="28"/>
                <w:szCs w:val="28"/>
              </w:rPr>
              <w:t>；</w:t>
            </w:r>
          </w:p>
          <w:p w:rsidR="001326DF" w:rsidRDefault="001326DF" w:rsidP="00EF11C3">
            <w:pPr>
              <w:pStyle w:val="a5"/>
              <w:spacing w:before="0" w:beforeAutospacing="0" w:after="0" w:afterAutospacing="0" w:line="440" w:lineRule="exact"/>
              <w:ind w:firstLineChars="1350" w:firstLine="3240"/>
              <w:rPr>
                <w:rStyle w:val="a6"/>
              </w:rPr>
            </w:pPr>
          </w:p>
          <w:p w:rsidR="001326DF" w:rsidRPr="00EF11C3" w:rsidRDefault="001326DF" w:rsidP="001326DF">
            <w:pPr>
              <w:pStyle w:val="a5"/>
              <w:spacing w:before="0" w:beforeAutospacing="0" w:after="0" w:afterAutospacing="0" w:line="440" w:lineRule="exact"/>
              <w:rPr>
                <w:rFonts w:asciiTheme="majorEastAsia" w:eastAsiaTheme="majorEastAsia" w:hAnsiTheme="majorEastAsia" w:cs="Times New Roman"/>
                <w:color w:val="0000FF"/>
                <w:sz w:val="28"/>
                <w:szCs w:val="28"/>
                <w:u w:val="single"/>
              </w:rPr>
            </w:pPr>
          </w:p>
        </w:tc>
      </w:tr>
    </w:tbl>
    <w:p w:rsidR="00452415" w:rsidRPr="00BE5D17" w:rsidRDefault="00452415" w:rsidP="00EF11C3"/>
    <w:sectPr w:rsidR="00452415" w:rsidRPr="00BE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9A" w:rsidRDefault="00AD2A9A" w:rsidP="00BE5D17">
      <w:r>
        <w:separator/>
      </w:r>
    </w:p>
  </w:endnote>
  <w:endnote w:type="continuationSeparator" w:id="0">
    <w:p w:rsidR="00AD2A9A" w:rsidRDefault="00AD2A9A" w:rsidP="00BE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9A" w:rsidRDefault="00AD2A9A" w:rsidP="00BE5D17">
      <w:r>
        <w:separator/>
      </w:r>
    </w:p>
  </w:footnote>
  <w:footnote w:type="continuationSeparator" w:id="0">
    <w:p w:rsidR="00AD2A9A" w:rsidRDefault="00AD2A9A" w:rsidP="00BE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79"/>
    <w:rsid w:val="000157D5"/>
    <w:rsid w:val="00077565"/>
    <w:rsid w:val="001218C1"/>
    <w:rsid w:val="001326DF"/>
    <w:rsid w:val="0024081E"/>
    <w:rsid w:val="002D712B"/>
    <w:rsid w:val="0031225C"/>
    <w:rsid w:val="0042494F"/>
    <w:rsid w:val="00452415"/>
    <w:rsid w:val="005132E0"/>
    <w:rsid w:val="008D39FB"/>
    <w:rsid w:val="00AA240F"/>
    <w:rsid w:val="00AB3DC7"/>
    <w:rsid w:val="00AD2A9A"/>
    <w:rsid w:val="00B75868"/>
    <w:rsid w:val="00B84021"/>
    <w:rsid w:val="00B92779"/>
    <w:rsid w:val="00BE5D17"/>
    <w:rsid w:val="00E862F0"/>
    <w:rsid w:val="00EE3A9C"/>
    <w:rsid w:val="00EF11C3"/>
    <w:rsid w:val="00F07BF2"/>
    <w:rsid w:val="00F54BD9"/>
    <w:rsid w:val="00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B01FE73-0291-45B9-AA58-7840B30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D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D17"/>
    <w:rPr>
      <w:sz w:val="18"/>
      <w:szCs w:val="18"/>
    </w:rPr>
  </w:style>
  <w:style w:type="paragraph" w:styleId="a5">
    <w:name w:val="Normal (Web)"/>
    <w:basedOn w:val="a"/>
    <w:rsid w:val="00BE5D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rsid w:val="00BE5D17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122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22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ngyuanyue@nwipb.cas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hj@nwipb.c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347</Characters>
  <Application>Microsoft Office Word</Application>
  <DocSecurity>0</DocSecurity>
  <Lines>2</Lines>
  <Paragraphs>1</Paragraphs>
  <ScaleCrop>false</ScaleCrop>
  <Company>SysCeo.com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 宏金</cp:lastModifiedBy>
  <cp:revision>16</cp:revision>
  <dcterms:created xsi:type="dcterms:W3CDTF">2020-09-14T16:34:00Z</dcterms:created>
  <dcterms:modified xsi:type="dcterms:W3CDTF">2020-09-20T13:01:00Z</dcterms:modified>
</cp:coreProperties>
</file>